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F2F49" w:rsidRPr="00A775B8" w:rsidRDefault="00A775B8" w:rsidP="00A775B8">
      <w:pPr>
        <w:pStyle w:val="Nagwek7"/>
        <w:spacing w:line="360" w:lineRule="auto"/>
        <w:rPr>
          <w:rStyle w:val="Tytuksiki"/>
          <w:color w:val="auto"/>
          <w:sz w:val="32"/>
          <w:szCs w:val="32"/>
        </w:rPr>
      </w:pPr>
      <w:r w:rsidRPr="00A775B8">
        <w:rPr>
          <w:rStyle w:val="Tytuksiki"/>
          <w:color w:val="auto"/>
          <w:sz w:val="32"/>
          <w:szCs w:val="32"/>
        </w:rPr>
        <w:t>Regulamin konkursu plastycznego "Każdy inny, wszyscy równi"</w:t>
      </w:r>
    </w:p>
    <w:p w14:paraId="00000002" w14:textId="77777777" w:rsidR="00CF2F49" w:rsidRPr="00A775B8" w:rsidRDefault="00A775B8" w:rsidP="00A775B8">
      <w:pPr>
        <w:pStyle w:val="Nagwek8"/>
        <w:spacing w:before="0" w:line="360" w:lineRule="auto"/>
        <w:rPr>
          <w:rFonts w:eastAsia="Calibri"/>
          <w:b/>
          <w:sz w:val="28"/>
          <w:szCs w:val="28"/>
        </w:rPr>
      </w:pPr>
      <w:r w:rsidRPr="00A775B8">
        <w:rPr>
          <w:rFonts w:eastAsia="Calibri"/>
          <w:b/>
          <w:sz w:val="28"/>
          <w:szCs w:val="28"/>
        </w:rPr>
        <w:t>Cel konkursu</w:t>
      </w:r>
    </w:p>
    <w:p w14:paraId="00000003" w14:textId="77777777" w:rsidR="00CF2F49" w:rsidRDefault="00A775B8">
      <w:pPr>
        <w:numPr>
          <w:ilvl w:val="0"/>
          <w:numId w:val="1"/>
        </w:numPr>
        <w:spacing w:before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Promowanie postaw tolerancji i akceptacji wobec osób z niepełnosprawnościami.</w:t>
      </w:r>
    </w:p>
    <w:p w14:paraId="00000004" w14:textId="77777777" w:rsidR="00CF2F49" w:rsidRDefault="00A775B8">
      <w:pPr>
        <w:numPr>
          <w:ilvl w:val="0"/>
          <w:numId w:val="1"/>
        </w:numPr>
        <w:spacing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Kształtowanie wrażliwości społecznej i rozwijanie empatii wśród dzieci.</w:t>
      </w:r>
    </w:p>
    <w:p w14:paraId="00000005" w14:textId="77777777" w:rsidR="00CF2F49" w:rsidRDefault="00A775B8">
      <w:pPr>
        <w:numPr>
          <w:ilvl w:val="0"/>
          <w:numId w:val="1"/>
        </w:numPr>
        <w:spacing w:after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Rozwijanie zdolności plastycznych uczniów.</w:t>
      </w:r>
    </w:p>
    <w:p w14:paraId="00000006" w14:textId="77777777" w:rsidR="00CF2F49" w:rsidRPr="00A775B8" w:rsidRDefault="00A775B8" w:rsidP="00A775B8">
      <w:pPr>
        <w:pStyle w:val="Nagwek8"/>
        <w:rPr>
          <w:rFonts w:eastAsia="Calibri"/>
          <w:b/>
          <w:sz w:val="28"/>
          <w:szCs w:val="28"/>
        </w:rPr>
      </w:pPr>
      <w:r w:rsidRPr="00A775B8">
        <w:rPr>
          <w:rFonts w:eastAsia="Calibri"/>
          <w:b/>
          <w:sz w:val="28"/>
          <w:szCs w:val="28"/>
        </w:rPr>
        <w:t>Uczestnicy konkursu</w:t>
      </w:r>
    </w:p>
    <w:p w14:paraId="00000007" w14:textId="77777777" w:rsidR="00CF2F49" w:rsidRDefault="00A775B8">
      <w:pPr>
        <w:numPr>
          <w:ilvl w:val="0"/>
          <w:numId w:val="3"/>
        </w:numPr>
        <w:spacing w:before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Konkurs skierowany jest do uczniów szkoły podstawowej.</w:t>
      </w:r>
    </w:p>
    <w:p w14:paraId="00000008" w14:textId="77777777" w:rsidR="00CF2F49" w:rsidRDefault="00A775B8">
      <w:pPr>
        <w:numPr>
          <w:ilvl w:val="0"/>
          <w:numId w:val="3"/>
        </w:numPr>
        <w:spacing w:after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Uczestnikami są uczniowie klas 1-8.</w:t>
      </w:r>
    </w:p>
    <w:p w14:paraId="00000009" w14:textId="77777777" w:rsidR="00CF2F49" w:rsidRPr="00A775B8" w:rsidRDefault="00A775B8" w:rsidP="00A775B8">
      <w:pPr>
        <w:pStyle w:val="Nagwek8"/>
        <w:rPr>
          <w:rFonts w:eastAsia="Calibri"/>
          <w:b/>
          <w:sz w:val="28"/>
          <w:szCs w:val="28"/>
        </w:rPr>
      </w:pPr>
      <w:r w:rsidRPr="00A775B8">
        <w:rPr>
          <w:rFonts w:eastAsia="Calibri"/>
          <w:b/>
          <w:sz w:val="28"/>
          <w:szCs w:val="28"/>
        </w:rPr>
        <w:t>Tematyka i forma prac konkursowych</w:t>
      </w:r>
    </w:p>
    <w:p w14:paraId="0000000A" w14:textId="71E9E0FF" w:rsidR="00CF2F49" w:rsidRDefault="00A775B8">
      <w:pPr>
        <w:numPr>
          <w:ilvl w:val="0"/>
          <w:numId w:val="4"/>
        </w:numPr>
        <w:spacing w:before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Prace plastyczne powinny odzwierciedlać hasło konkursu „Każdy inny, wszyscy równi”.</w:t>
      </w:r>
    </w:p>
    <w:p w14:paraId="0000000B" w14:textId="22F34324" w:rsidR="00CF2F49" w:rsidRDefault="00A775B8">
      <w:pPr>
        <w:numPr>
          <w:ilvl w:val="0"/>
          <w:numId w:val="4"/>
        </w:numPr>
        <w:spacing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Technika wykonania prac jest dowolna: rysunek, malarstwo, kolaż.</w:t>
      </w:r>
    </w:p>
    <w:p w14:paraId="0000000C" w14:textId="77777777" w:rsidR="00CF2F49" w:rsidRDefault="00A775B8">
      <w:pPr>
        <w:numPr>
          <w:ilvl w:val="0"/>
          <w:numId w:val="4"/>
        </w:numPr>
        <w:spacing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Format prac: A4 lub A3.</w:t>
      </w:r>
    </w:p>
    <w:p w14:paraId="0000000D" w14:textId="77777777" w:rsidR="00CF2F49" w:rsidRDefault="00A775B8">
      <w:pPr>
        <w:numPr>
          <w:ilvl w:val="0"/>
          <w:numId w:val="4"/>
        </w:numPr>
        <w:spacing w:after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Prace powinny być wykonane samodzielnie.</w:t>
      </w:r>
    </w:p>
    <w:p w14:paraId="0000000E" w14:textId="77777777" w:rsidR="00CF2F49" w:rsidRPr="00A775B8" w:rsidRDefault="00A775B8" w:rsidP="00A775B8">
      <w:pPr>
        <w:pStyle w:val="Nagwek8"/>
        <w:rPr>
          <w:rFonts w:ascii="Calibri" w:eastAsia="Calibri" w:hAnsi="Calibri" w:cs="Calibri"/>
          <w:b/>
          <w:sz w:val="28"/>
          <w:szCs w:val="28"/>
        </w:rPr>
      </w:pPr>
      <w:r w:rsidRPr="00A775B8">
        <w:rPr>
          <w:rFonts w:ascii="Calibri" w:eastAsia="Calibri" w:hAnsi="Calibri" w:cs="Calibri"/>
          <w:b/>
          <w:sz w:val="28"/>
          <w:szCs w:val="28"/>
        </w:rPr>
        <w:t>Zasady zgłaszania prac</w:t>
      </w:r>
    </w:p>
    <w:p w14:paraId="0000000F" w14:textId="77777777" w:rsidR="00CF2F49" w:rsidRDefault="00A775B8">
      <w:pPr>
        <w:numPr>
          <w:ilvl w:val="0"/>
          <w:numId w:val="5"/>
        </w:numPr>
        <w:spacing w:before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Każdy uczestnik może zgłosić jedną pracę.</w:t>
      </w:r>
    </w:p>
    <w:p w14:paraId="00000010" w14:textId="241D2BC6" w:rsidR="00CF2F49" w:rsidRDefault="00A775B8">
      <w:pPr>
        <w:numPr>
          <w:ilvl w:val="0"/>
          <w:numId w:val="5"/>
        </w:numPr>
        <w:spacing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Prace należy dostarczyć do sali nr 1 do dnia 10 kwietnia 2026 roku.</w:t>
      </w:r>
    </w:p>
    <w:p w14:paraId="00000011" w14:textId="77777777" w:rsidR="00CF2F49" w:rsidRDefault="00A775B8">
      <w:pPr>
        <w:numPr>
          <w:ilvl w:val="0"/>
          <w:numId w:val="5"/>
        </w:numPr>
        <w:spacing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 odwrocie pracy należy umieścić: imię i nazwisko ucznia oraz klasę.</w:t>
      </w:r>
    </w:p>
    <w:p w14:paraId="00000012" w14:textId="77777777" w:rsidR="00CF2F49" w:rsidRDefault="00A775B8">
      <w:pPr>
        <w:numPr>
          <w:ilvl w:val="0"/>
          <w:numId w:val="5"/>
        </w:numPr>
        <w:spacing w:after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Prace nie mogą zawierać treści obraźliwych ani dyskryminujących.</w:t>
      </w:r>
    </w:p>
    <w:p w14:paraId="00000013" w14:textId="77777777" w:rsidR="00CF2F49" w:rsidRPr="00A775B8" w:rsidRDefault="00A775B8" w:rsidP="00A775B8">
      <w:pPr>
        <w:pStyle w:val="Nagwek8"/>
        <w:rPr>
          <w:rFonts w:ascii="Calibri" w:eastAsia="Calibri" w:hAnsi="Calibri" w:cs="Calibri"/>
          <w:b/>
          <w:sz w:val="28"/>
          <w:szCs w:val="28"/>
        </w:rPr>
      </w:pPr>
      <w:r w:rsidRPr="00A775B8">
        <w:rPr>
          <w:rFonts w:ascii="Calibri" w:eastAsia="Calibri" w:hAnsi="Calibri" w:cs="Calibri"/>
          <w:b/>
          <w:sz w:val="28"/>
          <w:szCs w:val="28"/>
        </w:rPr>
        <w:t>Kryteria oceny</w:t>
      </w:r>
    </w:p>
    <w:p w14:paraId="00000014" w14:textId="77777777" w:rsidR="00CF2F49" w:rsidRDefault="00A775B8">
      <w:pPr>
        <w:numPr>
          <w:ilvl w:val="0"/>
          <w:numId w:val="2"/>
        </w:numPr>
        <w:spacing w:before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Zgodność pracy z tematem konkursu.</w:t>
      </w:r>
    </w:p>
    <w:p w14:paraId="00000015" w14:textId="77777777" w:rsidR="00CF2F49" w:rsidRDefault="00A775B8">
      <w:pPr>
        <w:numPr>
          <w:ilvl w:val="0"/>
          <w:numId w:val="2"/>
        </w:numPr>
        <w:spacing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Oryginalność i kreatywność.</w:t>
      </w:r>
    </w:p>
    <w:p w14:paraId="00000016" w14:textId="77777777" w:rsidR="00CF2F49" w:rsidRDefault="00A775B8">
      <w:pPr>
        <w:numPr>
          <w:ilvl w:val="0"/>
          <w:numId w:val="2"/>
        </w:numPr>
        <w:spacing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Estetyka wykonania.</w:t>
      </w:r>
    </w:p>
    <w:p w14:paraId="00000017" w14:textId="77777777" w:rsidR="00CF2F49" w:rsidRDefault="00A775B8">
      <w:pPr>
        <w:numPr>
          <w:ilvl w:val="0"/>
          <w:numId w:val="2"/>
        </w:numPr>
        <w:spacing w:after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Ogólny wyraz artystyczny.</w:t>
      </w:r>
    </w:p>
    <w:p w14:paraId="00000018" w14:textId="77777777" w:rsidR="00CF2F49" w:rsidRPr="00A775B8" w:rsidRDefault="00A775B8" w:rsidP="00A775B8">
      <w:pPr>
        <w:pStyle w:val="Nagwek8"/>
        <w:rPr>
          <w:rFonts w:ascii="Calibri" w:eastAsia="Calibri" w:hAnsi="Calibri" w:cs="Calibri"/>
          <w:b/>
          <w:sz w:val="28"/>
          <w:szCs w:val="28"/>
        </w:rPr>
      </w:pPr>
      <w:r w:rsidRPr="00A775B8">
        <w:rPr>
          <w:rFonts w:ascii="Calibri" w:eastAsia="Calibri" w:hAnsi="Calibri" w:cs="Calibri"/>
          <w:b/>
          <w:sz w:val="28"/>
          <w:szCs w:val="28"/>
        </w:rPr>
        <w:t>Wyniki konkursu i nagrody</w:t>
      </w:r>
    </w:p>
    <w:p w14:paraId="00000019" w14:textId="77777777" w:rsidR="00CF2F49" w:rsidRDefault="00A775B8">
      <w:pPr>
        <w:numPr>
          <w:ilvl w:val="0"/>
          <w:numId w:val="6"/>
        </w:numPr>
        <w:spacing w:before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Oceny prac dokona komisja konkursowa powołana przez organizatora.</w:t>
      </w:r>
    </w:p>
    <w:p w14:paraId="0000001A" w14:textId="52E10030" w:rsidR="00CF2F49" w:rsidRDefault="00A775B8">
      <w:pPr>
        <w:numPr>
          <w:ilvl w:val="0"/>
          <w:numId w:val="6"/>
        </w:numPr>
        <w:spacing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Wyniki zostaną ogłoszone w tygodniu od 13 marca 2026 roku na stronie internetowej szkoły oraz na tablicy ogłoszeń.</w:t>
      </w:r>
    </w:p>
    <w:p w14:paraId="0000001B" w14:textId="77777777" w:rsidR="00CF2F49" w:rsidRDefault="00A775B8">
      <w:pPr>
        <w:numPr>
          <w:ilvl w:val="0"/>
          <w:numId w:val="6"/>
        </w:numPr>
        <w:spacing w:after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Laureaci konkursu otrzymają nagrody i dyplomy.</w:t>
      </w:r>
    </w:p>
    <w:p w14:paraId="0000001C" w14:textId="77777777" w:rsidR="00CF2F49" w:rsidRPr="00A775B8" w:rsidRDefault="00A775B8" w:rsidP="00A775B8">
      <w:pPr>
        <w:pStyle w:val="Nagwek8"/>
        <w:rPr>
          <w:rFonts w:eastAsia="Calibri"/>
          <w:b/>
          <w:sz w:val="28"/>
          <w:szCs w:val="28"/>
        </w:rPr>
      </w:pPr>
      <w:r w:rsidRPr="00A775B8">
        <w:rPr>
          <w:rFonts w:eastAsia="Calibri"/>
          <w:b/>
          <w:sz w:val="28"/>
          <w:szCs w:val="28"/>
        </w:rPr>
        <w:t>Organizator</w:t>
      </w:r>
    </w:p>
    <w:p w14:paraId="2D35CACE" w14:textId="66284748" w:rsidR="00A775B8" w:rsidRPr="00A775B8" w:rsidRDefault="003113D0" w:rsidP="00A775B8">
      <w:pPr>
        <w:numPr>
          <w:ilvl w:val="0"/>
          <w:numId w:val="7"/>
        </w:numPr>
        <w:spacing w:before="240" w:line="360" w:lineRule="auto"/>
        <w:ind w:left="4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Magdalena </w:t>
      </w:r>
      <w:proofErr w:type="spellStart"/>
      <w:r>
        <w:rPr>
          <w:rFonts w:ascii="Calibri" w:eastAsia="Calibri" w:hAnsi="Calibri" w:cs="Calibri"/>
          <w:sz w:val="24"/>
          <w:szCs w:val="24"/>
        </w:rPr>
        <w:t>Zonik</w:t>
      </w:r>
      <w:proofErr w:type="spellEnd"/>
      <w:r>
        <w:rPr>
          <w:rFonts w:ascii="Calibri" w:eastAsia="Calibri" w:hAnsi="Calibri" w:cs="Calibri"/>
          <w:sz w:val="24"/>
          <w:szCs w:val="24"/>
        </w:rPr>
        <w:t>, Katarzyna Sas</w:t>
      </w:r>
    </w:p>
    <w:p w14:paraId="0000001D" w14:textId="471FDCE8" w:rsidR="00CF2F49" w:rsidRDefault="00A775B8" w:rsidP="00A775B8">
      <w:pPr>
        <w:numPr>
          <w:ilvl w:val="0"/>
          <w:numId w:val="7"/>
        </w:numPr>
        <w:spacing w:line="360" w:lineRule="auto"/>
        <w:ind w:left="425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t>Zespół nauczycieli współorganizujących kształcenie.</w:t>
      </w:r>
    </w:p>
    <w:p w14:paraId="0000001E" w14:textId="77777777" w:rsidR="00CF2F49" w:rsidRDefault="00CF2F49">
      <w:pPr>
        <w:spacing w:line="360" w:lineRule="auto"/>
        <w:ind w:left="425" w:hanging="360"/>
        <w:rPr>
          <w:rFonts w:ascii="Calibri" w:eastAsia="Calibri" w:hAnsi="Calibri" w:cs="Calibri"/>
          <w:sz w:val="24"/>
          <w:szCs w:val="24"/>
        </w:rPr>
      </w:pPr>
    </w:p>
    <w:sectPr w:rsidR="00CF2F4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0E97F9-C070-4040-A6DE-F18DD11BE9CE}"/>
    <w:embedBold r:id="rId2" w:fontKey="{EC04D184-FD87-4E0F-B0CB-8370EB471119}"/>
    <w:embedItalic r:id="rId3" w:fontKey="{1FDDE13F-07A2-4C09-9471-803EB2B6BA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A132C83-BD8D-4875-9B1F-840C79F31D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B74C2"/>
    <w:multiLevelType w:val="multilevel"/>
    <w:tmpl w:val="120EFA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1F1AE5"/>
    <w:multiLevelType w:val="multilevel"/>
    <w:tmpl w:val="FBA45A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DC6571"/>
    <w:multiLevelType w:val="multilevel"/>
    <w:tmpl w:val="F43678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452A92"/>
    <w:multiLevelType w:val="multilevel"/>
    <w:tmpl w:val="C04EEB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14360E"/>
    <w:multiLevelType w:val="multilevel"/>
    <w:tmpl w:val="04B023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A14B2C"/>
    <w:multiLevelType w:val="multilevel"/>
    <w:tmpl w:val="5C464F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FB052D2"/>
    <w:multiLevelType w:val="multilevel"/>
    <w:tmpl w:val="18A271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F49"/>
    <w:rsid w:val="003113D0"/>
    <w:rsid w:val="00A775B8"/>
    <w:rsid w:val="00C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10126"/>
  <w15:docId w15:val="{177731C9-E585-4933-886F-DAD98A95A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A775B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A775B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A775B8"/>
    <w:pPr>
      <w:ind w:left="720"/>
      <w:contextualSpacing/>
    </w:pPr>
  </w:style>
  <w:style w:type="character" w:styleId="Tytuksiki">
    <w:name w:val="Book Title"/>
    <w:basedOn w:val="Domylnaczcionkaakapitu"/>
    <w:uiPriority w:val="33"/>
    <w:qFormat/>
    <w:rsid w:val="00A775B8"/>
    <w:rPr>
      <w:b/>
      <w:bCs/>
      <w:i/>
      <w:iCs/>
      <w:spacing w:val="5"/>
    </w:rPr>
  </w:style>
  <w:style w:type="paragraph" w:styleId="Bezodstpw">
    <w:name w:val="No Spacing"/>
    <w:uiPriority w:val="1"/>
    <w:qFormat/>
    <w:rsid w:val="00A775B8"/>
    <w:pPr>
      <w:spacing w:line="240" w:lineRule="auto"/>
    </w:pPr>
  </w:style>
  <w:style w:type="character" w:customStyle="1" w:styleId="Nagwek7Znak">
    <w:name w:val="Nagłówek 7 Znak"/>
    <w:basedOn w:val="Domylnaczcionkaakapitu"/>
    <w:link w:val="Nagwek7"/>
    <w:uiPriority w:val="9"/>
    <w:rsid w:val="00A775B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A775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3</cp:revision>
  <dcterms:created xsi:type="dcterms:W3CDTF">2026-03-11T21:53:00Z</dcterms:created>
  <dcterms:modified xsi:type="dcterms:W3CDTF">2026-03-11T21:56:00Z</dcterms:modified>
</cp:coreProperties>
</file>