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285" w:rsidRPr="00C46E8E" w:rsidRDefault="006810DD" w:rsidP="00C46E8E">
      <w:pPr>
        <w:pStyle w:val="Nagwek1"/>
        <w:spacing w:line="360" w:lineRule="auto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>Regulamin konkursu czytelniczo-plastycznego</w:t>
      </w:r>
      <w:r w:rsidR="00C46E8E" w:rsidRPr="00C46E8E">
        <w:rPr>
          <w:rFonts w:asciiTheme="minorHAnsi" w:hAnsiTheme="minorHAnsi" w:cstheme="minorHAnsi"/>
          <w:b/>
          <w:color w:val="auto"/>
        </w:rPr>
        <w:t xml:space="preserve"> </w:t>
      </w:r>
      <w:r w:rsidR="00C46E8E">
        <w:rPr>
          <w:rFonts w:asciiTheme="minorHAnsi" w:hAnsiTheme="minorHAnsi" w:cstheme="minorHAnsi"/>
          <w:b/>
          <w:color w:val="auto"/>
        </w:rPr>
        <w:t>„Zakładka</w:t>
      </w:r>
      <w:r w:rsidR="00C46E8E" w:rsidRPr="00C46E8E">
        <w:rPr>
          <w:rFonts w:asciiTheme="minorHAnsi" w:hAnsiTheme="minorHAnsi" w:cstheme="minorHAnsi"/>
          <w:b/>
          <w:color w:val="auto"/>
        </w:rPr>
        <w:t xml:space="preserve"> do książki”</w:t>
      </w:r>
      <w:bookmarkStart w:id="0" w:name="_GoBack"/>
      <w:bookmarkEnd w:id="0"/>
    </w:p>
    <w:p w:rsidR="00C46E8E" w:rsidRPr="00C46E8E" w:rsidRDefault="00C46E8E" w:rsidP="00C46E8E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46E8E">
        <w:rPr>
          <w:rFonts w:asciiTheme="minorHAnsi" w:hAnsiTheme="minorHAnsi" w:cstheme="minorHAnsi"/>
          <w:b/>
          <w:color w:val="auto"/>
          <w:sz w:val="28"/>
          <w:szCs w:val="28"/>
        </w:rPr>
        <w:t>Postanowienia początkowe</w:t>
      </w:r>
    </w:p>
    <w:p w:rsidR="00C46E8E" w:rsidRPr="00C46E8E" w:rsidRDefault="008637F6" w:rsidP="00C46E8E">
      <w:pPr>
        <w:pStyle w:val="Standard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Konkurs jest przez</w:t>
      </w:r>
      <w:r w:rsidR="00C46E8E" w:rsidRPr="00C46E8E">
        <w:rPr>
          <w:rFonts w:asciiTheme="minorHAnsi" w:hAnsiTheme="minorHAnsi" w:cstheme="minorHAnsi"/>
        </w:rPr>
        <w:t>naczony dla uczniów z klas 1-8 ze Szkoły Podstawowej nr 34 w Warszawie.</w:t>
      </w:r>
    </w:p>
    <w:p w:rsidR="00C46E8E" w:rsidRPr="00C46E8E" w:rsidRDefault="00C46E8E" w:rsidP="00C46E8E">
      <w:pPr>
        <w:pStyle w:val="Standard"/>
        <w:numPr>
          <w:ilvl w:val="0"/>
          <w:numId w:val="3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Zadanie konkursowe polega na przygotowaniu zakładki w dowolnej technice nawiązującej do tegorocznego has</w:t>
      </w:r>
      <w:r>
        <w:rPr>
          <w:rFonts w:asciiTheme="minorHAnsi" w:hAnsiTheme="minorHAnsi" w:cstheme="minorHAnsi"/>
        </w:rPr>
        <w:t>ła Miesiąca Bibliotek Szkolnych „</w:t>
      </w:r>
      <w:r w:rsidRPr="00C46E8E">
        <w:rPr>
          <w:rFonts w:asciiTheme="minorHAnsi" w:hAnsiTheme="minorHAnsi" w:cstheme="minorHAnsi"/>
        </w:rPr>
        <w:t>Biblioteki i kompetencje czytelnicze w świecie sztucznej inteligencji”</w:t>
      </w:r>
      <w:r>
        <w:rPr>
          <w:rFonts w:asciiTheme="minorHAnsi" w:hAnsiTheme="minorHAnsi" w:cstheme="minorHAnsi"/>
        </w:rPr>
        <w:t>.</w:t>
      </w:r>
    </w:p>
    <w:p w:rsidR="00C46E8E" w:rsidRPr="00C46E8E" w:rsidRDefault="00C46E8E" w:rsidP="00C46E8E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46E8E">
        <w:rPr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C46E8E" w:rsidRDefault="00C46E8E" w:rsidP="00C46E8E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C46E8E">
        <w:rPr>
          <w:rFonts w:asciiTheme="minorHAnsi" w:hAnsiTheme="minorHAnsi" w:cstheme="minorHAnsi"/>
        </w:rPr>
        <w:t xml:space="preserve">obudzanie i rozwijanie aktywności </w:t>
      </w:r>
      <w:r>
        <w:rPr>
          <w:rFonts w:asciiTheme="minorHAnsi" w:hAnsiTheme="minorHAnsi" w:cstheme="minorHAnsi"/>
        </w:rPr>
        <w:t>i wyobraźni artystycznej dzieci.</w:t>
      </w:r>
    </w:p>
    <w:p w:rsidR="00C46E8E" w:rsidRDefault="00C46E8E" w:rsidP="00C46E8E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C46E8E">
        <w:rPr>
          <w:rFonts w:asciiTheme="minorHAnsi" w:hAnsiTheme="minorHAnsi" w:cstheme="minorHAnsi"/>
        </w:rPr>
        <w:t xml:space="preserve">dobywanie wiedzy oraz rozwijanie </w:t>
      </w:r>
      <w:r>
        <w:rPr>
          <w:rFonts w:asciiTheme="minorHAnsi" w:hAnsiTheme="minorHAnsi" w:cstheme="minorHAnsi"/>
        </w:rPr>
        <w:t>umiejętności twórczego myślenia.</w:t>
      </w:r>
    </w:p>
    <w:p w:rsidR="00C46E8E" w:rsidRDefault="00C46E8E" w:rsidP="00C46E8E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C46E8E">
        <w:rPr>
          <w:rFonts w:asciiTheme="minorHAnsi" w:hAnsiTheme="minorHAnsi" w:cstheme="minorHAnsi"/>
        </w:rPr>
        <w:t>ropagowanie literat</w:t>
      </w:r>
      <w:r>
        <w:rPr>
          <w:rFonts w:asciiTheme="minorHAnsi" w:hAnsiTheme="minorHAnsi" w:cstheme="minorHAnsi"/>
        </w:rPr>
        <w:t>ury i mobilizowanie do czytania.</w:t>
      </w:r>
    </w:p>
    <w:p w:rsidR="00C46E8E" w:rsidRDefault="00C46E8E" w:rsidP="00C46E8E">
      <w:pPr>
        <w:pStyle w:val="Standard"/>
        <w:numPr>
          <w:ilvl w:val="0"/>
          <w:numId w:val="2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C46E8E">
        <w:rPr>
          <w:rFonts w:asciiTheme="minorHAnsi" w:hAnsiTheme="minorHAnsi" w:cstheme="minorHAnsi"/>
        </w:rPr>
        <w:t>opularyzacja działań plastycznych.</w:t>
      </w:r>
    </w:p>
    <w:p w:rsidR="00C46E8E" w:rsidRPr="00C46E8E" w:rsidRDefault="00C46E8E" w:rsidP="00C46E8E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46E8E">
        <w:rPr>
          <w:rFonts w:asciiTheme="minorHAnsi" w:hAnsiTheme="minorHAnsi" w:cstheme="minorHAnsi"/>
          <w:b/>
          <w:color w:val="auto"/>
          <w:sz w:val="28"/>
          <w:szCs w:val="28"/>
        </w:rPr>
        <w:t>Zasady konkursu</w:t>
      </w:r>
    </w:p>
    <w:p w:rsidR="00C46E8E" w:rsidRDefault="008637F6" w:rsidP="00C46E8E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Każdy uczeń może przedstawić jedną pracę konkursową, wykonaną indywidualnie.</w:t>
      </w:r>
    </w:p>
    <w:p w:rsidR="00C46E8E" w:rsidRDefault="008637F6" w:rsidP="00C46E8E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Podpisane imieniem i nazwiskiem na odwrocie prace należy złożyć</w:t>
      </w:r>
      <w:r w:rsidR="00C46E8E">
        <w:rPr>
          <w:rFonts w:asciiTheme="minorHAnsi" w:hAnsiTheme="minorHAnsi" w:cstheme="minorHAnsi"/>
        </w:rPr>
        <w:t xml:space="preserve"> </w:t>
      </w:r>
      <w:r w:rsidRPr="00C46E8E">
        <w:rPr>
          <w:rFonts w:asciiTheme="minorHAnsi" w:hAnsiTheme="minorHAnsi" w:cstheme="minorHAnsi"/>
        </w:rPr>
        <w:t>w bibli</w:t>
      </w:r>
      <w:r w:rsidR="00C46E8E">
        <w:rPr>
          <w:rFonts w:asciiTheme="minorHAnsi" w:hAnsiTheme="minorHAnsi" w:cstheme="minorHAnsi"/>
        </w:rPr>
        <w:t>otece do 30 października 2026 roku</w:t>
      </w:r>
    </w:p>
    <w:p w:rsidR="00A36285" w:rsidRPr="00C46E8E" w:rsidRDefault="008637F6" w:rsidP="00C46E8E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W pracach konkursowych ocenie będzie podlegać:</w:t>
      </w:r>
    </w:p>
    <w:p w:rsidR="00C46E8E" w:rsidRDefault="00C46E8E" w:rsidP="00C46E8E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estetyka pracy;</w:t>
      </w:r>
    </w:p>
    <w:p w:rsidR="00C46E8E" w:rsidRDefault="008637F6" w:rsidP="00C46E8E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zgo</w:t>
      </w:r>
      <w:r w:rsidR="00C46E8E">
        <w:rPr>
          <w:rFonts w:asciiTheme="minorHAnsi" w:hAnsiTheme="minorHAnsi" w:cstheme="minorHAnsi"/>
        </w:rPr>
        <w:t>dność pracy z tematyką konkursu;</w:t>
      </w:r>
    </w:p>
    <w:p w:rsidR="00C46E8E" w:rsidRDefault="00C46E8E" w:rsidP="00C46E8E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pomysłowość wykonania;</w:t>
      </w:r>
    </w:p>
    <w:p w:rsidR="00C46E8E" w:rsidRDefault="00C46E8E" w:rsidP="00C46E8E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samodzielność;</w:t>
      </w:r>
    </w:p>
    <w:p w:rsidR="00A36285" w:rsidRDefault="008637F6" w:rsidP="00C46E8E">
      <w:pPr>
        <w:pStyle w:val="Standard"/>
        <w:numPr>
          <w:ilvl w:val="0"/>
          <w:numId w:val="5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ogólny wyraz artystyczny.</w:t>
      </w:r>
    </w:p>
    <w:p w:rsidR="00C46E8E" w:rsidRPr="00C46E8E" w:rsidRDefault="00C46E8E" w:rsidP="00C46E8E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46E8E">
        <w:rPr>
          <w:rFonts w:asciiTheme="minorHAnsi" w:hAnsiTheme="minorHAnsi" w:cstheme="minorHAnsi"/>
          <w:b/>
          <w:color w:val="auto"/>
          <w:sz w:val="28"/>
          <w:szCs w:val="28"/>
        </w:rPr>
        <w:t>Postanowienia końcowe</w:t>
      </w:r>
    </w:p>
    <w:p w:rsidR="00C46E8E" w:rsidRDefault="008637F6" w:rsidP="00C46E8E">
      <w:pPr>
        <w:pStyle w:val="Standard"/>
        <w:numPr>
          <w:ilvl w:val="0"/>
          <w:numId w:val="8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Najciekawsze prace zostaną nagrodzone.</w:t>
      </w:r>
    </w:p>
    <w:p w:rsidR="00C46E8E" w:rsidRDefault="008637F6" w:rsidP="00C46E8E">
      <w:pPr>
        <w:pStyle w:val="Standard"/>
        <w:numPr>
          <w:ilvl w:val="0"/>
          <w:numId w:val="8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Rozstrzygnięcie konku</w:t>
      </w:r>
      <w:r w:rsidR="00C46E8E" w:rsidRPr="00C46E8E">
        <w:rPr>
          <w:rFonts w:asciiTheme="minorHAnsi" w:hAnsiTheme="minorHAnsi" w:cstheme="minorHAnsi"/>
        </w:rPr>
        <w:t xml:space="preserve">rsu i wręczenie nagród nastąpi 3 listopada </w:t>
      </w:r>
      <w:r w:rsidRPr="00C46E8E">
        <w:rPr>
          <w:rFonts w:asciiTheme="minorHAnsi" w:hAnsiTheme="minorHAnsi" w:cstheme="minorHAnsi"/>
        </w:rPr>
        <w:t>2026</w:t>
      </w:r>
      <w:r w:rsidR="00C46E8E" w:rsidRPr="00C46E8E">
        <w:rPr>
          <w:rFonts w:asciiTheme="minorHAnsi" w:hAnsiTheme="minorHAnsi" w:cstheme="minorHAnsi"/>
        </w:rPr>
        <w:t xml:space="preserve"> roku</w:t>
      </w:r>
      <w:r w:rsidRPr="00C46E8E">
        <w:rPr>
          <w:rFonts w:asciiTheme="minorHAnsi" w:hAnsiTheme="minorHAnsi" w:cstheme="minorHAnsi"/>
        </w:rPr>
        <w:t>.</w:t>
      </w:r>
    </w:p>
    <w:p w:rsidR="00A36285" w:rsidRPr="00C46E8E" w:rsidRDefault="008637F6" w:rsidP="00C46E8E">
      <w:pPr>
        <w:pStyle w:val="Standard"/>
        <w:numPr>
          <w:ilvl w:val="0"/>
          <w:numId w:val="8"/>
        </w:numPr>
        <w:spacing w:line="360" w:lineRule="auto"/>
        <w:rPr>
          <w:rFonts w:asciiTheme="minorHAnsi" w:hAnsiTheme="minorHAnsi" w:cstheme="minorHAnsi"/>
        </w:rPr>
      </w:pPr>
      <w:r w:rsidRPr="00C46E8E">
        <w:rPr>
          <w:rFonts w:asciiTheme="minorHAnsi" w:hAnsiTheme="minorHAnsi" w:cstheme="minorHAnsi"/>
        </w:rPr>
        <w:t>Nagrodzone prace zostaną zaprezentowane na wystawie w bibliotece szkolnej.</w:t>
      </w:r>
    </w:p>
    <w:p w:rsidR="00C46E8E" w:rsidRPr="00C46E8E" w:rsidRDefault="00C46E8E" w:rsidP="00C46E8E">
      <w:pPr>
        <w:pStyle w:val="Nagwek2"/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C46E8E">
        <w:rPr>
          <w:rFonts w:asciiTheme="minorHAnsi" w:hAnsiTheme="minorHAnsi" w:cstheme="minorHAnsi"/>
          <w:b/>
          <w:color w:val="auto"/>
          <w:sz w:val="28"/>
          <w:szCs w:val="28"/>
        </w:rPr>
        <w:t>Organizator</w:t>
      </w:r>
    </w:p>
    <w:p w:rsidR="00A36285" w:rsidRDefault="00C46E8E" w:rsidP="00C46E8E">
      <w:pPr>
        <w:pStyle w:val="Standard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Anita Paul – biblioteka;</w:t>
      </w:r>
    </w:p>
    <w:p w:rsidR="00C46E8E" w:rsidRPr="00C46E8E" w:rsidRDefault="00C46E8E" w:rsidP="00C46E8E">
      <w:pPr>
        <w:pStyle w:val="Standard"/>
        <w:numPr>
          <w:ilvl w:val="0"/>
          <w:numId w:val="7"/>
        </w:num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Sylwia Wiśniewska – sala nr 24.</w:t>
      </w:r>
    </w:p>
    <w:sectPr w:rsidR="00C46E8E" w:rsidRPr="00C46E8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80A" w:rsidRDefault="00B8380A">
      <w:pPr>
        <w:rPr>
          <w:rFonts w:hint="eastAsia"/>
        </w:rPr>
      </w:pPr>
      <w:r>
        <w:separator/>
      </w:r>
    </w:p>
  </w:endnote>
  <w:endnote w:type="continuationSeparator" w:id="0">
    <w:p w:rsidR="00B8380A" w:rsidRDefault="00B838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80A" w:rsidRDefault="00B8380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B8380A" w:rsidRDefault="00B8380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0391"/>
    <w:multiLevelType w:val="hybridMultilevel"/>
    <w:tmpl w:val="FBD6DA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2F5B4B"/>
    <w:multiLevelType w:val="hybridMultilevel"/>
    <w:tmpl w:val="0C265B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0B2D5E"/>
    <w:multiLevelType w:val="hybridMultilevel"/>
    <w:tmpl w:val="7408C9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923EDB"/>
    <w:multiLevelType w:val="hybridMultilevel"/>
    <w:tmpl w:val="D408E1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785615"/>
    <w:multiLevelType w:val="hybridMultilevel"/>
    <w:tmpl w:val="E5D6E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C6961"/>
    <w:multiLevelType w:val="hybridMultilevel"/>
    <w:tmpl w:val="1910FF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9A169B"/>
    <w:multiLevelType w:val="hybridMultilevel"/>
    <w:tmpl w:val="C8C0FE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3744D1"/>
    <w:multiLevelType w:val="hybridMultilevel"/>
    <w:tmpl w:val="A740CC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85"/>
    <w:rsid w:val="006810DD"/>
    <w:rsid w:val="008637F6"/>
    <w:rsid w:val="00A36285"/>
    <w:rsid w:val="00B8380A"/>
    <w:rsid w:val="00C4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B625A"/>
  <w15:docId w15:val="{96FBAA6A-9329-499E-B3E9-477720CD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6E8E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E8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agwek1Znak">
    <w:name w:val="Nagłówek 1 Znak"/>
    <w:basedOn w:val="Domylnaczcionkaakapitu"/>
    <w:link w:val="Nagwek1"/>
    <w:uiPriority w:val="9"/>
    <w:rsid w:val="00C46E8E"/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customStyle="1" w:styleId="Nagwek2Znak">
    <w:name w:val="Nagłówek 2 Znak"/>
    <w:basedOn w:val="Domylnaczcionkaakapitu"/>
    <w:link w:val="Nagwek2"/>
    <w:uiPriority w:val="9"/>
    <w:rsid w:val="00C46E8E"/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user</cp:lastModifiedBy>
  <cp:revision>3</cp:revision>
  <dcterms:created xsi:type="dcterms:W3CDTF">2026-11-03T21:45:00Z</dcterms:created>
  <dcterms:modified xsi:type="dcterms:W3CDTF">2026-11-03T21:49:00Z</dcterms:modified>
</cp:coreProperties>
</file>